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首要： 欢迎您加入2021年86级倍攻破复活首发版</w:t>
      </w: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 xml:space="preserve">      本服肝帝氪金族都能完美体验游戏的快乐</w:t>
      </w: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 xml:space="preserve">      本服是2021年最新版套装倍攻破复活服</w:t>
      </w: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 xml:space="preserve">      本服各个地图几率爆出套装散件称号宠物光环时装宠物装备增幅卷，小怪爆SS绿名爆套装（魂图以上触发）</w:t>
      </w: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 xml:space="preserve">      本服唯一重要货币（金条，钻石,龙珠）</w:t>
      </w: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 xml:space="preserve">   </w:t>
      </w: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 xml:space="preserve">      本服承诺：长期更新装备 地图 怪物 光环 宠物 等平均1-3天更新一次让大家玩不厌倦（如有好的玩法可以向管理员群主提议我们虚心接受更改）</w:t>
      </w: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 xml:space="preserve">      群内管理均为内部人员（除管理外任何人向您索取金钱装备都要三思而后行）小心骗子</w:t>
      </w: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 xml:space="preserve">       （如果群内有加好友编造，拉人，欺骗，等等可以联系管理员我们会对其进行清退，对此还会给予你举报奖励）</w:t>
      </w: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 xml:space="preserve">    重要提示：本服长期更新（萌新们记得下载器解压以后把群文件</w:t>
      </w: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的更新文件替换到客户端里哦）</w:t>
      </w: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本服分为三种玩法（O氪金---微氪金---中氪金---大佬级别）</w:t>
      </w: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1.    0氪金玩家新手攻略;</w:t>
      </w: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开局送有新手称号附加逆天属性晋级魂牛刷金条装备购买各种提升道具，晋级黑雾之源光明之祭坛超时空旋涡武神塔搞好装备之后去真龙地图打真龙装备搬砖起步（不懂的可以群里问问哦，群友们很热情的。）中后期自己摸索。玩法太多，建议打到上古套之后尽量把所搬砖的钻石用于升级上古装备。</w:t>
      </w: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2.     微氪金前期抽个3次5次抽奖就能崛起了，打各种地图大幅度提升。</w:t>
      </w: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3.    中氪金前期抽60发或者100发送一个和二个自选五神器附带破复活属性。相当给力。直接去真龙图打金，打够天魔套直接晋级钻石地图。开始激情之路。</w:t>
      </w: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4.    大佬级别玩家直接领取累计套上古全套+五神器直接毁天灭地（直接冲击仙界套装道路）</w:t>
      </w:r>
    </w:p>
    <w:p>
      <w:pPr>
        <w:spacing w:before="0" w:after="0" w:line="240" w:lineRule="auto"/>
        <w:ind w:left="0" w:right="0" w:firstLine="0"/>
        <w:jc w:val="both"/>
        <w:rPr>
          <w:rFonts w:ascii="宋体" w:hAnsi="宋体" w:eastAsia="宋体" w:cs="宋体"/>
          <w:b/>
          <w:color w:val="FF0000"/>
          <w:spacing w:val="0"/>
          <w:position w:val="0"/>
          <w:sz w:val="28"/>
          <w:shd w:val="clear" w:fill="auto"/>
        </w:rPr>
      </w:pP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本服唯一秒杀称号----（秒杀称号）不出售不贩卖，只能通过抽奖获取。抽奖多的CDK可以找我代卖。本服长期开放，持续更新。</w:t>
      </w:r>
    </w:p>
    <w:p>
      <w:pPr>
        <w:spacing w:before="0" w:after="0" w:line="240" w:lineRule="auto"/>
        <w:ind w:left="0" w:right="0" w:firstLine="0"/>
        <w:jc w:val="both"/>
        <w:rPr>
          <w:rFonts w:ascii="宋体" w:hAnsi="宋体" w:eastAsia="宋体" w:cs="宋体"/>
          <w:b/>
          <w:color w:val="FF0000"/>
          <w:spacing w:val="0"/>
          <w:position w:val="0"/>
          <w:sz w:val="28"/>
          <w:shd w:val="clear" w:fill="auto"/>
        </w:rPr>
      </w:pP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本服抽奖在群公告 只有10元抽奖。</w:t>
      </w:r>
    </w:p>
    <w:p>
      <w:pPr>
        <w:spacing w:before="0" w:after="0" w:line="240" w:lineRule="auto"/>
        <w:ind w:left="0" w:right="0" w:firstLine="0"/>
        <w:jc w:val="both"/>
        <w:rPr>
          <w:rFonts w:ascii="宋体" w:hAnsi="宋体" w:eastAsia="宋体" w:cs="宋体"/>
          <w:b/>
          <w:color w:val="FF0000"/>
          <w:spacing w:val="0"/>
          <w:position w:val="0"/>
          <w:sz w:val="28"/>
          <w:shd w:val="clear" w:fill="auto"/>
        </w:rPr>
      </w:pPr>
    </w:p>
    <w:p>
      <w:pPr>
        <w:spacing w:before="0" w:after="0" w:line="240" w:lineRule="auto"/>
        <w:ind w:left="0" w:right="0" w:firstLine="0"/>
        <w:jc w:val="both"/>
        <w:rPr>
          <w:rFonts w:ascii="宋体" w:hAnsi="宋体" w:eastAsia="宋体" w:cs="宋体"/>
          <w:b/>
          <w:color w:val="FF0000"/>
          <w:spacing w:val="0"/>
          <w:position w:val="0"/>
          <w:sz w:val="28"/>
          <w:shd w:val="clear" w:fill="auto"/>
        </w:rPr>
      </w:pP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防具档次：</w:t>
      </w:r>
    </w:p>
    <w:p>
      <w:pPr>
        <w:spacing w:before="0" w:after="0" w:line="240" w:lineRule="auto"/>
        <w:ind w:left="0" w:right="0" w:firstLine="0"/>
        <w:jc w:val="both"/>
        <w:rPr>
          <w:rFonts w:ascii="宋体" w:hAnsi="宋体" w:eastAsia="宋体" w:cs="宋体"/>
          <w:b/>
          <w:color w:val="FF0000"/>
          <w:spacing w:val="0"/>
          <w:position w:val="0"/>
          <w:sz w:val="28"/>
          <w:shd w:val="clear" w:fill="auto"/>
        </w:rPr>
      </w:pP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新手---圣龙---紫金---神鬼---天罡---真龙---霸世---天魔</w:t>
      </w: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---战神---辉煌---血魔---天地无极---上古一星---上古五星---</w:t>
      </w: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上古十星----仙界（1-470）自主升级----苍龙套----轩辕黄帝套</w:t>
      </w:r>
    </w:p>
    <w:p>
      <w:pPr>
        <w:spacing w:before="0" w:after="0" w:line="240" w:lineRule="auto"/>
        <w:ind w:left="0" w:right="0" w:firstLine="0"/>
        <w:jc w:val="both"/>
        <w:rPr>
          <w:rFonts w:ascii="宋体" w:hAnsi="宋体" w:eastAsia="宋体" w:cs="宋体"/>
          <w:b/>
          <w:color w:val="FF0000"/>
          <w:spacing w:val="0"/>
          <w:position w:val="0"/>
          <w:sz w:val="28"/>
          <w:shd w:val="clear" w:fill="auto"/>
        </w:rPr>
      </w:pPr>
    </w:p>
    <w:p>
      <w:pPr>
        <w:spacing w:before="0" w:after="0" w:line="240" w:lineRule="auto"/>
        <w:ind w:left="0" w:right="0" w:firstLine="0"/>
        <w:jc w:val="both"/>
        <w:rPr>
          <w:rFonts w:ascii="宋体" w:hAnsi="宋体" w:eastAsia="宋体" w:cs="宋体"/>
          <w:b/>
          <w:color w:val="FF0000"/>
          <w:spacing w:val="0"/>
          <w:position w:val="0"/>
          <w:sz w:val="28"/>
          <w:shd w:val="clear" w:fill="auto"/>
        </w:rPr>
      </w:pP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武器档次：</w:t>
      </w:r>
    </w:p>
    <w:p>
      <w:pPr>
        <w:spacing w:before="0" w:after="0" w:line="240" w:lineRule="auto"/>
        <w:ind w:left="0" w:right="0" w:firstLine="0"/>
        <w:jc w:val="both"/>
        <w:rPr>
          <w:rFonts w:ascii="宋体" w:hAnsi="宋体" w:eastAsia="宋体" w:cs="宋体"/>
          <w:b/>
          <w:color w:val="FF0000"/>
          <w:spacing w:val="0"/>
          <w:position w:val="0"/>
          <w:sz w:val="28"/>
          <w:shd w:val="clear" w:fill="auto"/>
        </w:rPr>
      </w:pP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残影武器---王者---湮灭---天罡---削血---真龙---霸世---</w:t>
      </w: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天魔---暗器---天地无极---定制---上古一星---上古五星---</w:t>
      </w: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上古十星---仙界（1-470）自主升级---苍龙次终极神兵---轩辕黄帝终极神兵</w:t>
      </w: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 xml:space="preserve"> </w:t>
      </w:r>
    </w:p>
    <w:p>
      <w:pPr>
        <w:spacing w:before="0" w:after="0" w:line="240" w:lineRule="auto"/>
        <w:ind w:left="0" w:right="0" w:firstLine="0"/>
        <w:jc w:val="both"/>
        <w:rPr>
          <w:rFonts w:ascii="宋体" w:hAnsi="宋体" w:eastAsia="宋体" w:cs="宋体"/>
          <w:b/>
          <w:color w:val="FF0000"/>
          <w:spacing w:val="0"/>
          <w:position w:val="0"/>
          <w:sz w:val="28"/>
          <w:shd w:val="clear" w:fill="auto"/>
        </w:rPr>
      </w:pP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首饰档次：</w:t>
      </w: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新手---鸽子---蛮荒---鬼神---天罡-LOL套---帝王---真龙---霸世---天魔---天地无极---回忆左右---上古一星--上古五星--上古十星---五神器---仙界（1-470）自主升级</w:t>
      </w:r>
    </w:p>
    <w:p>
      <w:pPr>
        <w:spacing w:before="0" w:after="0" w:line="240" w:lineRule="auto"/>
        <w:ind w:left="0" w:right="0" w:firstLine="0"/>
        <w:jc w:val="both"/>
        <w:rPr>
          <w:rFonts w:ascii="宋体" w:hAnsi="宋体" w:eastAsia="宋体" w:cs="宋体"/>
          <w:b/>
          <w:color w:val="FF0000"/>
          <w:spacing w:val="0"/>
          <w:position w:val="0"/>
          <w:sz w:val="28"/>
          <w:shd w:val="clear" w:fill="auto"/>
        </w:rPr>
      </w:pPr>
    </w:p>
    <w:p>
      <w:pPr>
        <w:spacing w:before="0" w:after="0" w:line="240" w:lineRule="auto"/>
        <w:ind w:left="0" w:right="0" w:firstLine="0"/>
        <w:jc w:val="both"/>
        <w:rPr>
          <w:rFonts w:ascii="宋体" w:hAnsi="宋体" w:eastAsia="宋体" w:cs="宋体"/>
          <w:b/>
          <w:color w:val="FF0000"/>
          <w:spacing w:val="0"/>
          <w:position w:val="0"/>
          <w:sz w:val="28"/>
          <w:shd w:val="clear" w:fill="auto"/>
        </w:rPr>
      </w:pP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极品宠物光环皮肤（大熊猫，幼龙，齐天大圣，彩色麒麟，至尊，葫芦娃，大金刚，大神候，雷电，暴风，狂风骤雨，血红翅膀，飞剑，2021彩色，光翼，DIY，翅膀，神力称号。等等抽奖均可获得，游戏均可爆出）</w:t>
      </w: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 xml:space="preserve"> </w:t>
      </w: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装备获取途径：</w:t>
      </w: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魂牛（圣龙套）---黑雾之源（紫金套）---巨龙（LOL首饰）---光之祭坛（神鬼套）---超时空旋涡（天罡套）---鸟背（真龙套金条礼盒）----希洛克右边第一排第四图（霸世全套）---第三图（天魔全套）----魔兽1图（战神全套）----希洛克右边第一第二图（血魔全套）----竹林（天地无极全套智慧票）----真智慧财宝洞4 5图（上古一星全套）-----希洛克右边下面4图（一百重套）----希洛克左边全图（二百重套）-----轮回火山（苍龙全套）----轮回卢克（轩辕黄帝全天）---防御战1（苍龙黄帝全套）----魔塔（龙珠设计图）----公会1图（各种终极翅膀宠物和宠物装备时装龙珠钻石）</w:t>
      </w:r>
    </w:p>
    <w:p>
      <w:pPr>
        <w:spacing w:before="0" w:after="0" w:line="240" w:lineRule="auto"/>
        <w:ind w:left="0" w:right="0" w:firstLine="0"/>
        <w:jc w:val="both"/>
        <w:rPr>
          <w:rFonts w:ascii="宋体" w:hAnsi="宋体" w:eastAsia="宋体" w:cs="宋体"/>
          <w:b/>
          <w:color w:val="FF0000"/>
          <w:spacing w:val="0"/>
          <w:position w:val="0"/>
          <w:sz w:val="28"/>
          <w:shd w:val="clear" w:fill="auto"/>
        </w:rPr>
      </w:pP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货币获取图：</w:t>
      </w: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魂牛（商城买回收器回收）----武神塔（出神器龙珠附魔和钻石金条）----鸟背（金条礼盒大量）----秘境（金条钻石）----星空裂缝（大量钻石）----团本（大量钻石）---普雷（大量材料智慧门票）----打金图（大量钻石）---轮回火山（大量生命真谛）----轮回机械王（大量生命真谛）----防御战（低量龙珠）----魔塔（大量生命真谛和龙珠）----公会1（大量生命真谛和龙珠）</w:t>
      </w:r>
    </w:p>
    <w:p>
      <w:pPr>
        <w:spacing w:before="0" w:after="0" w:line="240" w:lineRule="auto"/>
        <w:ind w:left="0" w:right="0" w:firstLine="0"/>
        <w:jc w:val="both"/>
        <w:rPr>
          <w:rFonts w:ascii="宋体" w:hAnsi="宋体" w:eastAsia="宋体" w:cs="宋体"/>
          <w:b/>
          <w:color w:val="FF0000"/>
          <w:spacing w:val="0"/>
          <w:position w:val="0"/>
          <w:sz w:val="28"/>
          <w:shd w:val="clear" w:fill="auto"/>
        </w:rPr>
      </w:pPr>
    </w:p>
    <w:p>
      <w:pPr>
        <w:spacing w:before="0" w:after="0" w:line="240" w:lineRule="auto"/>
        <w:ind w:left="0" w:right="0" w:firstLine="0"/>
        <w:jc w:val="both"/>
        <w:rPr>
          <w:rFonts w:ascii="宋体" w:hAnsi="宋体" w:eastAsia="宋体" w:cs="宋体"/>
          <w:b/>
          <w:color w:val="FF0000"/>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b/>
          <w:color w:val="FF0000"/>
          <w:spacing w:val="0"/>
          <w:position w:val="0"/>
          <w:sz w:val="28"/>
          <w:shd w:val="clear" w:fill="auto"/>
        </w:rPr>
        <w:t xml:space="preserve">      </w:t>
      </w:r>
    </w:p>
    <w:p>
      <w:pPr>
        <w:spacing w:before="0" w:after="0" w:line="240" w:lineRule="auto"/>
        <w:ind w:left="0" w:right="0" w:firstLine="0"/>
        <w:jc w:val="both"/>
        <w:rPr>
          <w:rFonts w:ascii="Calibri" w:hAnsi="Calibri" w:eastAsia="Calibri" w:cs="Calibri"/>
          <w:color w:val="FF0000"/>
          <w:spacing w:val="0"/>
          <w:position w:val="0"/>
          <w:sz w:val="28"/>
          <w:shd w:val="clear" w:fill="auto"/>
        </w:rPr>
      </w:pPr>
    </w:p>
    <w:p>
      <w:pPr>
        <w:spacing w:before="0" w:after="0" w:line="240" w:lineRule="auto"/>
        <w:ind w:left="0" w:right="0" w:firstLine="0"/>
        <w:jc w:val="both"/>
        <w:rPr>
          <w:rFonts w:ascii="宋体" w:hAnsi="宋体" w:eastAsia="宋体" w:cs="宋体"/>
          <w:color w:val="auto"/>
          <w:spacing w:val="0"/>
          <w:position w:val="0"/>
          <w:sz w:val="28"/>
          <w:shd w:val="clear" w:fill="auto"/>
        </w:rPr>
      </w:pPr>
      <w:r>
        <w:rPr>
          <w:rFonts w:ascii="Calibri" w:hAnsi="Calibri" w:eastAsia="Calibri" w:cs="Calibri"/>
          <w:color w:val="auto"/>
          <w:spacing w:val="0"/>
          <w:position w:val="0"/>
          <w:sz w:val="28"/>
          <w:shd w:val="clear" w:fill="auto"/>
        </w:rPr>
        <w:t xml:space="preserve"> </w:t>
      </w:r>
    </w:p>
    <w:p>
      <w:pPr>
        <w:spacing w:before="0" w:after="0" w:line="240" w:lineRule="auto"/>
        <w:ind w:left="0" w:right="0" w:firstLine="0"/>
        <w:jc w:val="both"/>
        <w:rPr>
          <w:rFonts w:ascii="宋体" w:hAnsi="宋体" w:eastAsia="宋体" w:cs="宋体"/>
          <w:color w:val="auto"/>
          <w:spacing w:val="0"/>
          <w:position w:val="0"/>
          <w:sz w:val="28"/>
          <w:shd w:val="clear" w:fill="auto"/>
        </w:rPr>
      </w:pPr>
      <w:r>
        <w:rPr>
          <w:rFonts w:ascii="宋体" w:hAnsi="宋体" w:eastAsia="宋体" w:cs="宋体"/>
          <w:color w:val="auto"/>
          <w:spacing w:val="0"/>
          <w:position w:val="0"/>
          <w:sz w:val="28"/>
          <w:shd w:val="clear" w:fill="auto"/>
        </w:rPr>
        <w:t>游戏真实截图</w: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auto"/>
        </w:rPr>
      </w:pPr>
      <w:r>
        <w:pict>
          <v:shape id="rectole0000000000" o:spid="_x0000_s1026" o:spt="75" type="#_x0000_t75" style="height:321.9pt;width:452.5pt;" o:ole="t" filled="f" o:preferrelative="t" coordsize="21600,21600">
            <v:path/>
            <v:fill on="f" focussize="0,0"/>
            <v:stroke/>
            <v:imagedata r:id="rId5" o:title=""/>
            <o:lock v:ext="edit"/>
            <w10:wrap type="none"/>
            <w10:anchorlock/>
          </v:shape>
          <o:OLEObject Type="Embed" ProgID="StaticDib" ShapeID="rectole0000000000" DrawAspect="Content" ObjectID="_1468075725" r:id="rId4">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FFFF00"/>
        </w:rPr>
      </w:pPr>
    </w:p>
    <w:p>
      <w:pPr>
        <w:spacing w:before="0" w:after="0" w:line="240" w:lineRule="auto"/>
        <w:ind w:left="0" w:right="0" w:firstLine="0"/>
        <w:jc w:val="both"/>
        <w:rPr>
          <w:rFonts w:ascii="Calibri" w:hAnsi="Calibri" w:eastAsia="Calibri" w:cs="Calibri"/>
          <w:color w:val="auto"/>
          <w:spacing w:val="0"/>
          <w:position w:val="0"/>
          <w:sz w:val="28"/>
          <w:shd w:val="clear" w:fill="FFFF00"/>
        </w:rPr>
      </w:pPr>
      <w:r>
        <w:pict>
          <v:shape id="rectole0000000001" o:spid="_x0000_s1027" o:spt="75" type="#_x0000_t75" style="height:300.65pt;width:325.95pt;" o:ole="t" filled="f" o:preferrelative="t" coordsize="21600,21600">
            <v:path/>
            <v:fill on="f" focussize="0,0"/>
            <v:stroke/>
            <v:imagedata r:id="rId7" o:title=""/>
            <o:lock v:ext="edit"/>
            <w10:wrap type="none"/>
            <w10:anchorlock/>
          </v:shape>
          <o:OLEObject Type="Embed" ProgID="StaticDib" ShapeID="rectole0000000001" DrawAspect="Content" ObjectID="_1468075726" r:id="rId6">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8"/>
          <w:shd w:val="clear" w:fill="FFFF00"/>
        </w:rPr>
      </w:pP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宋体" w:hAnsi="宋体" w:eastAsia="宋体" w:cs="宋体"/>
          <w:color w:val="auto"/>
          <w:spacing w:val="0"/>
          <w:position w:val="0"/>
          <w:sz w:val="28"/>
          <w:shd w:val="clear" w:fill="auto"/>
        </w:rPr>
      </w:pPr>
    </w:p>
    <w:p>
      <w:pPr>
        <w:spacing w:before="0" w:after="0" w:line="240" w:lineRule="auto"/>
        <w:ind w:left="0" w:right="0" w:firstLine="0"/>
        <w:jc w:val="both"/>
        <w:rPr>
          <w:rFonts w:ascii="宋体" w:hAnsi="宋体" w:eastAsia="宋体" w:cs="宋体"/>
          <w:color w:val="auto"/>
          <w:spacing w:val="0"/>
          <w:position w:val="0"/>
          <w:sz w:val="28"/>
          <w:shd w:val="clear" w:fill="auto"/>
        </w:rPr>
      </w:pPr>
    </w:p>
    <w:p>
      <w:pPr>
        <w:spacing w:before="0" w:after="0" w:line="240" w:lineRule="auto"/>
        <w:ind w:left="0" w:right="0" w:firstLine="0"/>
        <w:jc w:val="both"/>
        <w:rPr>
          <w:rFonts w:ascii="宋体" w:hAnsi="宋体" w:eastAsia="宋体" w:cs="宋体"/>
          <w:color w:val="auto"/>
          <w:spacing w:val="0"/>
          <w:position w:val="0"/>
          <w:sz w:val="28"/>
          <w:shd w:val="clear" w:fill="auto"/>
        </w:rPr>
      </w:pPr>
      <w:r>
        <w:pict>
          <v:shape id="rectole0000000002" o:spid="_x0000_s1028" o:spt="75" type="#_x0000_t75" style="height:325.95pt;width:444.4pt;" o:ole="t" filled="f" o:preferrelative="t" coordsize="21600,21600">
            <v:path/>
            <v:fill on="f" focussize="0,0"/>
            <v:stroke/>
            <v:imagedata r:id="rId9" o:title=""/>
            <o:lock v:ext="edit"/>
            <w10:wrap type="none"/>
            <w10:anchorlock/>
          </v:shape>
          <o:OLEObject Type="Embed" ProgID="StaticDib" ShapeID="rectole0000000002" DrawAspect="Content" ObjectID="_1468075727" r:id="rId8">
            <o:LockedField>false</o:LockedField>
          </o:OLEObject>
        </w:pict>
      </w:r>
    </w:p>
    <w:p>
      <w:pPr>
        <w:spacing w:before="0" w:after="0" w:line="240" w:lineRule="auto"/>
        <w:ind w:left="0" w:right="0" w:firstLine="0"/>
        <w:jc w:val="both"/>
        <w:rPr>
          <w:rFonts w:ascii="宋体" w:hAnsi="宋体" w:eastAsia="宋体" w:cs="宋体"/>
          <w:color w:val="auto"/>
          <w:spacing w:val="0"/>
          <w:position w:val="0"/>
          <w:sz w:val="28"/>
          <w:shd w:val="clear" w:fill="auto"/>
        </w:rPr>
      </w:pPr>
    </w:p>
    <w:p>
      <w:pPr>
        <w:spacing w:before="0" w:after="0" w:line="240" w:lineRule="auto"/>
        <w:ind w:left="0" w:right="0" w:firstLine="0"/>
        <w:jc w:val="both"/>
        <w:rPr>
          <w:rFonts w:ascii="Calibri" w:hAnsi="Calibri" w:eastAsia="Calibri" w:cs="Calibri"/>
          <w:color w:val="FF0000"/>
          <w:spacing w:val="0"/>
          <w:position w:val="0"/>
          <w:sz w:val="28"/>
          <w:shd w:val="clear" w:fill="FFFF00"/>
        </w:rPr>
      </w:pPr>
    </w:p>
    <w:p>
      <w:pPr>
        <w:spacing w:before="0" w:after="0" w:line="240" w:lineRule="auto"/>
        <w:ind w:left="0" w:right="0" w:firstLine="0"/>
        <w:jc w:val="center"/>
        <w:rPr>
          <w:rFonts w:ascii="Calibri" w:hAnsi="Calibri" w:eastAsia="Calibri" w:cs="Calibri"/>
          <w:b/>
          <w:color w:val="auto"/>
          <w:spacing w:val="0"/>
          <w:position w:val="0"/>
          <w:sz w:val="28"/>
          <w:shd w:val="clear" w:fill="auto"/>
        </w:rPr>
      </w:pPr>
    </w:p>
    <w:p>
      <w:pPr>
        <w:spacing w:before="0" w:after="0" w:line="240" w:lineRule="auto"/>
        <w:ind w:left="0" w:right="0" w:firstLine="0"/>
        <w:jc w:val="center"/>
        <w:rPr>
          <w:rFonts w:ascii="宋体" w:hAnsi="宋体" w:eastAsia="宋体" w:cs="宋体"/>
          <w:b/>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auto"/>
        </w:rPr>
      </w:pPr>
      <w:r>
        <w:pict>
          <v:shape id="rectole0000000003" o:spid="_x0000_s1029" o:spt="75" type="#_x0000_t75" style="height:167pt;width:173.1pt;" o:ole="t" filled="f" o:preferrelative="t" coordsize="21600,21600">
            <v:path/>
            <v:fill on="f" focussize="0,0"/>
            <v:stroke/>
            <v:imagedata r:id="rId11" o:title=""/>
            <o:lock v:ext="edit"/>
            <w10:wrap type="none"/>
            <w10:anchorlock/>
          </v:shape>
          <o:OLEObject Type="Embed" ProgID="StaticDib" ShapeID="rectole0000000003" DrawAspect="Content" ObjectID="_1468075728" r:id="rId10">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8"/>
          <w:shd w:val="clear" w:fill="auto"/>
        </w:rPr>
      </w:pPr>
      <w:r>
        <w:pict>
          <v:shape id="rectole0000000004" o:spid="_x0000_s1030" o:spt="75" type="#_x0000_t75" style="height:119.45pt;width:174.1pt;" o:ole="t" filled="f" o:preferrelative="t" coordsize="21600,21600">
            <v:path/>
            <v:fill on="f" focussize="0,0"/>
            <v:stroke/>
            <v:imagedata r:id="rId13" o:title=""/>
            <o:lock v:ext="edit"/>
            <w10:wrap type="none"/>
            <w10:anchorlock/>
          </v:shape>
          <o:OLEObject Type="Embed" ProgID="StaticDib" ShapeID="rectole0000000004" DrawAspect="Content" ObjectID="_1468075729" r:id="rId12">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8"/>
          <w:shd w:val="clear" w:fill="auto"/>
        </w:rPr>
      </w:pPr>
      <w:r>
        <w:pict>
          <v:shape id="rectole0000000005" o:spid="_x0000_s1031" o:spt="75" type="#_x0000_t75" style="height:137.65pt;width:135.65pt;" o:ole="t" filled="f" o:preferrelative="t" coordsize="21600,21600">
            <v:path/>
            <v:fill on="f" focussize="0,0"/>
            <v:stroke/>
            <v:imagedata r:id="rId15" o:title=""/>
            <o:lock v:ext="edit"/>
            <w10:wrap type="none"/>
            <w10:anchorlock/>
          </v:shape>
          <o:OLEObject Type="Embed" ProgID="StaticDib" ShapeID="rectole0000000005" DrawAspect="Content" ObjectID="_1468075730" r:id="rId14">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8"/>
          <w:shd w:val="clear" w:fill="auto"/>
        </w:rPr>
      </w:pPr>
      <w:r>
        <w:pict>
          <v:shape id="rectole0000000006" o:spid="_x0000_s1032" o:spt="75" type="#_x0000_t75" style="height:324.95pt;width:170.05pt;" o:ole="t" filled="f" o:preferrelative="t" coordsize="21600,21600">
            <v:path/>
            <v:fill on="f" focussize="0,0"/>
            <v:stroke/>
            <v:imagedata r:id="rId17" o:title=""/>
            <o:lock v:ext="edit"/>
            <w10:wrap type="none"/>
            <w10:anchorlock/>
          </v:shape>
          <o:OLEObject Type="Embed" ProgID="StaticDib" ShapeID="rectole0000000006" DrawAspect="Content" ObjectID="_1468075731" r:id="rId16">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8"/>
          <w:shd w:val="clear" w:fill="auto"/>
        </w:rPr>
      </w:pPr>
      <w:r>
        <w:pict>
          <v:shape id="rectole0000000007" o:spid="_x0000_s1033" o:spt="75" type="#_x0000_t75" style="height:399.85pt;width:322.95pt;" o:ole="t" filled="f" o:preferrelative="t" coordsize="21600,21600">
            <v:path/>
            <v:fill on="f" focussize="0,0"/>
            <v:stroke/>
            <v:imagedata r:id="rId19" o:title=""/>
            <o:lock v:ext="edit"/>
            <w10:wrap type="none"/>
            <w10:anchorlock/>
          </v:shape>
          <o:OLEObject Type="Embed" ProgID="StaticDib" ShapeID="rectole0000000007" DrawAspect="Content" ObjectID="_1468075732" r:id="rId18">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auto"/>
        </w:rPr>
      </w:pPr>
      <w:r>
        <w:pict>
          <v:shape id="rectole0000000008" o:spid="_x0000_s1034" o:spt="75" type="#_x0000_t75" style="height:135.65pt;width:175.15pt;" o:ole="t" filled="f" o:preferrelative="t" coordsize="21600,21600">
            <v:path/>
            <v:fill on="f" focussize="0,0"/>
            <v:stroke/>
            <v:imagedata r:id="rId21" o:title=""/>
            <o:lock v:ext="edit"/>
            <w10:wrap type="none"/>
            <w10:anchorlock/>
          </v:shape>
          <o:OLEObject Type="Embed" ProgID="StaticDib" ShapeID="rectole0000000008" DrawAspect="Content" ObjectID="_1468075733" r:id="rId20">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8"/>
          <w:shd w:val="clear" w:fill="auto"/>
        </w:rPr>
      </w:pPr>
      <w:r>
        <w:pict>
          <v:shape id="rectole0000000009" o:spid="_x0000_s1035" o:spt="75" type="#_x0000_t75" style="height:248pt;width:162.95pt;" o:ole="t" filled="f" o:preferrelative="t" coordsize="21600,21600">
            <v:path/>
            <v:fill on="f" focussize="0,0"/>
            <v:stroke/>
            <v:imagedata r:id="rId23" o:title=""/>
            <o:lock v:ext="edit"/>
            <w10:wrap type="none"/>
            <w10:anchorlock/>
          </v:shape>
          <o:OLEObject Type="Embed" ProgID="StaticDib" ShapeID="rectole0000000009" DrawAspect="Content" ObjectID="_1468075734" r:id="rId22">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8"/>
          <w:shd w:val="clear" w:fill="auto"/>
        </w:rPr>
      </w:pPr>
      <w:r>
        <w:pict>
          <v:shape id="rectole0000000010" o:spid="_x0000_s1036" o:spt="75" type="#_x0000_t75" style="height:327pt;width:167pt;" o:ole="t" filled="f" o:preferrelative="t" coordsize="21600,21600">
            <v:path/>
            <v:fill on="f" focussize="0,0"/>
            <v:stroke/>
            <v:imagedata r:id="rId25" o:title=""/>
            <o:lock v:ext="edit"/>
            <w10:wrap type="none"/>
            <w10:anchorlock/>
          </v:shape>
          <o:OLEObject Type="Embed" ProgID="StaticDib" ShapeID="rectole0000000010" DrawAspect="Content" ObjectID="_1468075735" r:id="rId24">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宋体" w:hAnsi="宋体" w:eastAsia="宋体" w:cs="宋体"/>
          <w:color w:val="auto"/>
          <w:spacing w:val="0"/>
          <w:position w:val="0"/>
          <w:sz w:val="28"/>
          <w:shd w:val="clear" w:fill="auto"/>
        </w:rPr>
      </w:pPr>
    </w:p>
    <w:p>
      <w:pPr>
        <w:spacing w:before="0" w:after="0" w:line="240" w:lineRule="auto"/>
        <w:ind w:left="0" w:right="0" w:firstLine="0"/>
        <w:jc w:val="both"/>
        <w:rPr>
          <w:rFonts w:ascii="宋体" w:hAnsi="宋体" w:eastAsia="宋体" w:cs="宋体"/>
          <w:color w:val="auto"/>
          <w:spacing w:val="0"/>
          <w:position w:val="0"/>
          <w:sz w:val="28"/>
          <w:shd w:val="clear" w:fill="auto"/>
        </w:rPr>
      </w:pPr>
    </w:p>
    <w:p>
      <w:pPr>
        <w:spacing w:before="0" w:after="0" w:line="240" w:lineRule="auto"/>
        <w:ind w:left="0" w:right="0" w:firstLine="0"/>
        <w:jc w:val="both"/>
        <w:rPr>
          <w:rFonts w:ascii="宋体" w:hAnsi="宋体" w:eastAsia="宋体" w:cs="宋体"/>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Calibri" w:hAnsi="Calibri" w:eastAsia="Calibri" w:cs="Calibri"/>
          <w:color w:val="auto"/>
          <w:spacing w:val="0"/>
          <w:position w:val="0"/>
          <w:sz w:val="28"/>
          <w:shd w:val="clear" w:fill="auto"/>
        </w:rPr>
        <w:t xml:space="preserve">                    </w: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left"/>
        <w:rPr>
          <w:rFonts w:ascii="Calibri" w:hAnsi="Calibri" w:eastAsia="Calibri" w:cs="Calibri"/>
          <w:color w:val="auto"/>
          <w:spacing w:val="0"/>
          <w:position w:val="0"/>
          <w:sz w:val="28"/>
          <w:shd w:val="clear" w:fill="auto"/>
        </w:rPr>
      </w:pPr>
    </w:p>
    <w:p>
      <w:pPr>
        <w:spacing w:before="0" w:after="0" w:line="240" w:lineRule="auto"/>
        <w:ind w:left="0" w:right="0" w:firstLine="0"/>
        <w:jc w:val="center"/>
        <w:rPr>
          <w:rFonts w:ascii="Calibri" w:hAnsi="Calibri" w:eastAsia="Calibri" w:cs="Calibri"/>
          <w:color w:val="auto"/>
          <w:spacing w:val="0"/>
          <w:position w:val="0"/>
          <w:sz w:val="28"/>
          <w:shd w:val="clear" w:fill="auto"/>
        </w:rPr>
      </w:pPr>
    </w:p>
    <w:p>
      <w:pPr>
        <w:spacing w:before="0" w:after="0" w:line="240" w:lineRule="auto"/>
        <w:ind w:left="0" w:right="0" w:firstLine="0"/>
        <w:jc w:val="left"/>
        <w:rPr>
          <w:rFonts w:ascii="宋体" w:hAnsi="宋体" w:eastAsia="宋体" w:cs="宋体"/>
          <w:b/>
          <w:color w:val="auto"/>
          <w:spacing w:val="0"/>
          <w:position w:val="0"/>
          <w:sz w:val="28"/>
          <w:shd w:val="clear" w:fill="auto"/>
        </w:rPr>
      </w:pPr>
    </w:p>
    <w:p>
      <w:pPr>
        <w:spacing w:before="0" w:after="0" w:line="240" w:lineRule="auto"/>
        <w:ind w:left="0" w:right="0" w:firstLine="0"/>
        <w:jc w:val="left"/>
        <w:rPr>
          <w:rFonts w:ascii="宋体" w:hAnsi="宋体" w:eastAsia="宋体" w:cs="宋体"/>
          <w:b/>
          <w:color w:val="auto"/>
          <w:spacing w:val="0"/>
          <w:position w:val="0"/>
          <w:sz w:val="28"/>
          <w:shd w:val="clear" w:fill="auto"/>
        </w:rPr>
      </w:pPr>
    </w:p>
    <w:p>
      <w:pPr>
        <w:spacing w:before="0" w:after="0" w:line="240" w:lineRule="auto"/>
        <w:ind w:left="0" w:right="0" w:firstLine="0"/>
        <w:jc w:val="left"/>
        <w:rPr>
          <w:rFonts w:ascii="宋体" w:hAnsi="宋体" w:eastAsia="宋体" w:cs="宋体"/>
          <w:b/>
          <w:color w:val="auto"/>
          <w:spacing w:val="0"/>
          <w:position w:val="0"/>
          <w:sz w:val="28"/>
          <w:shd w:val="clear" w:fill="auto"/>
        </w:rPr>
      </w:pPr>
      <w:r>
        <w:rPr>
          <w:rFonts w:ascii="宋体" w:hAnsi="宋体" w:eastAsia="宋体" w:cs="宋体"/>
          <w:b/>
          <w:color w:val="auto"/>
          <w:spacing w:val="0"/>
          <w:position w:val="0"/>
          <w:sz w:val="28"/>
          <w:shd w:val="clear" w:fill="auto"/>
        </w:rPr>
        <w:t>各套装属性：</w:t>
      </w:r>
    </w:p>
    <w:p>
      <w:pPr>
        <w:spacing w:before="0" w:after="0" w:line="240" w:lineRule="auto"/>
        <w:ind w:left="0" w:right="0" w:firstLine="0"/>
        <w:jc w:val="left"/>
        <w:rPr>
          <w:rFonts w:ascii="宋体" w:hAnsi="宋体" w:eastAsia="宋体" w:cs="宋体"/>
          <w:b/>
          <w:color w:val="auto"/>
          <w:spacing w:val="0"/>
          <w:position w:val="0"/>
          <w:sz w:val="28"/>
          <w:shd w:val="clear" w:fill="auto"/>
        </w:rPr>
      </w:pPr>
      <w:r>
        <w:rPr>
          <w:rFonts w:ascii="宋体" w:hAnsi="宋体" w:eastAsia="宋体" w:cs="宋体"/>
          <w:b/>
          <w:color w:val="auto"/>
          <w:spacing w:val="0"/>
          <w:position w:val="0"/>
          <w:sz w:val="28"/>
          <w:shd w:val="clear" w:fill="auto"/>
        </w:rPr>
        <w:t>紫金套触发总攻击的一倍伤害（10件触发）</w:t>
      </w:r>
    </w:p>
    <w:p>
      <w:pPr>
        <w:spacing w:before="0" w:after="0" w:line="240" w:lineRule="auto"/>
        <w:ind w:left="0" w:right="0" w:firstLine="0"/>
        <w:jc w:val="left"/>
        <w:rPr>
          <w:rFonts w:ascii="宋体" w:hAnsi="宋体" w:eastAsia="宋体" w:cs="宋体"/>
          <w:b/>
          <w:color w:val="auto"/>
          <w:spacing w:val="0"/>
          <w:position w:val="0"/>
          <w:sz w:val="28"/>
          <w:shd w:val="clear" w:fill="auto"/>
        </w:rPr>
      </w:pPr>
      <w:r>
        <w:rPr>
          <w:rFonts w:ascii="宋体" w:hAnsi="宋体" w:eastAsia="宋体" w:cs="宋体"/>
          <w:b/>
          <w:color w:val="auto"/>
          <w:spacing w:val="0"/>
          <w:position w:val="0"/>
          <w:sz w:val="28"/>
          <w:shd w:val="clear" w:fill="auto"/>
        </w:rPr>
        <w:t>神鬼套触发总攻击的二倍伤害（11件触发）</w:t>
      </w:r>
    </w:p>
    <w:p>
      <w:pPr>
        <w:spacing w:before="0" w:after="0" w:line="240" w:lineRule="auto"/>
        <w:ind w:left="0" w:right="0" w:firstLine="0"/>
        <w:jc w:val="left"/>
        <w:rPr>
          <w:rFonts w:ascii="宋体" w:hAnsi="宋体" w:eastAsia="宋体" w:cs="宋体"/>
          <w:b/>
          <w:color w:val="auto"/>
          <w:spacing w:val="0"/>
          <w:position w:val="0"/>
          <w:sz w:val="28"/>
          <w:shd w:val="clear" w:fill="auto"/>
        </w:rPr>
      </w:pPr>
      <w:r>
        <w:rPr>
          <w:rFonts w:ascii="宋体" w:hAnsi="宋体" w:eastAsia="宋体" w:cs="宋体"/>
          <w:b/>
          <w:color w:val="auto"/>
          <w:spacing w:val="0"/>
          <w:position w:val="0"/>
          <w:sz w:val="28"/>
          <w:shd w:val="clear" w:fill="auto"/>
        </w:rPr>
        <w:t>天罡套触发总攻击的三倍伤害（5件触发）</w:t>
      </w:r>
    </w:p>
    <w:p>
      <w:pPr>
        <w:spacing w:before="0" w:after="0" w:line="240" w:lineRule="auto"/>
        <w:ind w:left="0" w:right="0" w:firstLine="0"/>
        <w:jc w:val="left"/>
        <w:rPr>
          <w:rFonts w:ascii="宋体" w:hAnsi="宋体" w:eastAsia="宋体" w:cs="宋体"/>
          <w:b/>
          <w:color w:val="auto"/>
          <w:spacing w:val="0"/>
          <w:position w:val="0"/>
          <w:sz w:val="28"/>
          <w:shd w:val="clear" w:fill="auto"/>
        </w:rPr>
      </w:pPr>
      <w:r>
        <w:rPr>
          <w:rFonts w:ascii="宋体" w:hAnsi="宋体" w:eastAsia="宋体" w:cs="宋体"/>
          <w:b/>
          <w:color w:val="auto"/>
          <w:spacing w:val="0"/>
          <w:position w:val="0"/>
          <w:sz w:val="28"/>
          <w:shd w:val="clear" w:fill="auto"/>
        </w:rPr>
        <w:t>真龙套触发总攻击的四倍伤害（5件触发）</w:t>
      </w:r>
    </w:p>
    <w:p>
      <w:pPr>
        <w:spacing w:before="0" w:after="0" w:line="240" w:lineRule="auto"/>
        <w:ind w:left="0" w:right="0" w:firstLine="0"/>
        <w:jc w:val="left"/>
        <w:rPr>
          <w:rFonts w:ascii="宋体" w:hAnsi="宋体" w:eastAsia="宋体" w:cs="宋体"/>
          <w:b/>
          <w:color w:val="auto"/>
          <w:spacing w:val="0"/>
          <w:position w:val="0"/>
          <w:sz w:val="28"/>
          <w:shd w:val="clear" w:fill="auto"/>
        </w:rPr>
      </w:pPr>
      <w:r>
        <w:rPr>
          <w:rFonts w:ascii="宋体" w:hAnsi="宋体" w:eastAsia="宋体" w:cs="宋体"/>
          <w:b/>
          <w:color w:val="auto"/>
          <w:spacing w:val="0"/>
          <w:position w:val="0"/>
          <w:sz w:val="28"/>
          <w:shd w:val="clear" w:fill="auto"/>
        </w:rPr>
        <w:t>霸世套触发总攻击的五倍伤害（5件触发）</w:t>
      </w:r>
    </w:p>
    <w:p>
      <w:pPr>
        <w:spacing w:before="0" w:after="0" w:line="240" w:lineRule="auto"/>
        <w:ind w:left="0" w:right="0" w:firstLine="0"/>
        <w:jc w:val="left"/>
        <w:rPr>
          <w:rFonts w:ascii="宋体" w:hAnsi="宋体" w:eastAsia="宋体" w:cs="宋体"/>
          <w:b/>
          <w:color w:val="auto"/>
          <w:spacing w:val="0"/>
          <w:position w:val="0"/>
          <w:sz w:val="28"/>
          <w:shd w:val="clear" w:fill="auto"/>
        </w:rPr>
      </w:pPr>
      <w:r>
        <w:rPr>
          <w:rFonts w:ascii="宋体" w:hAnsi="宋体" w:eastAsia="宋体" w:cs="宋体"/>
          <w:b/>
          <w:color w:val="auto"/>
          <w:spacing w:val="0"/>
          <w:position w:val="0"/>
          <w:sz w:val="28"/>
          <w:shd w:val="clear" w:fill="auto"/>
        </w:rPr>
        <w:t>天魔套触发总攻击的六倍伤害（5件触发）</w:t>
      </w:r>
    </w:p>
    <w:p>
      <w:pPr>
        <w:spacing w:before="0" w:after="0" w:line="240" w:lineRule="auto"/>
        <w:ind w:left="0" w:right="0" w:firstLine="0"/>
        <w:jc w:val="left"/>
        <w:rPr>
          <w:rFonts w:ascii="宋体" w:hAnsi="宋体" w:eastAsia="宋体" w:cs="宋体"/>
          <w:b/>
          <w:color w:val="auto"/>
          <w:spacing w:val="0"/>
          <w:position w:val="0"/>
          <w:sz w:val="28"/>
          <w:shd w:val="clear" w:fill="auto"/>
        </w:rPr>
      </w:pPr>
      <w:r>
        <w:rPr>
          <w:rFonts w:ascii="宋体" w:hAnsi="宋体" w:eastAsia="宋体" w:cs="宋体"/>
          <w:b/>
          <w:color w:val="auto"/>
          <w:spacing w:val="0"/>
          <w:position w:val="0"/>
          <w:sz w:val="28"/>
          <w:shd w:val="clear" w:fill="auto"/>
        </w:rPr>
        <w:t>终极战神套触发总攻击的七倍伤害（5件触发）</w:t>
      </w:r>
    </w:p>
    <w:p>
      <w:pPr>
        <w:spacing w:before="0" w:after="0" w:line="240" w:lineRule="auto"/>
        <w:ind w:left="0" w:right="0" w:firstLine="0"/>
        <w:jc w:val="left"/>
        <w:rPr>
          <w:rFonts w:ascii="宋体" w:hAnsi="宋体" w:eastAsia="宋体" w:cs="宋体"/>
          <w:b/>
          <w:color w:val="auto"/>
          <w:spacing w:val="0"/>
          <w:position w:val="0"/>
          <w:sz w:val="28"/>
          <w:shd w:val="clear" w:fill="auto"/>
        </w:rPr>
      </w:pPr>
      <w:r>
        <w:rPr>
          <w:rFonts w:ascii="宋体" w:hAnsi="宋体" w:eastAsia="宋体" w:cs="宋体"/>
          <w:b/>
          <w:color w:val="auto"/>
          <w:spacing w:val="0"/>
          <w:position w:val="0"/>
          <w:sz w:val="28"/>
          <w:shd w:val="clear" w:fill="auto"/>
        </w:rPr>
        <w:t>辉煌套触发总攻击的十五倍伤害（5件触发）</w:t>
      </w:r>
    </w:p>
    <w:p>
      <w:pPr>
        <w:spacing w:before="0" w:after="0" w:line="240" w:lineRule="auto"/>
        <w:ind w:left="0" w:right="0" w:firstLine="0"/>
        <w:jc w:val="left"/>
        <w:rPr>
          <w:rFonts w:ascii="宋体" w:hAnsi="宋体" w:eastAsia="宋体" w:cs="宋体"/>
          <w:b/>
          <w:color w:val="auto"/>
          <w:spacing w:val="0"/>
          <w:position w:val="0"/>
          <w:sz w:val="28"/>
          <w:shd w:val="clear" w:fill="auto"/>
        </w:rPr>
      </w:pPr>
      <w:r>
        <w:rPr>
          <w:rFonts w:ascii="宋体" w:hAnsi="宋体" w:eastAsia="宋体" w:cs="宋体"/>
          <w:b/>
          <w:color w:val="auto"/>
          <w:spacing w:val="0"/>
          <w:position w:val="0"/>
          <w:sz w:val="28"/>
          <w:shd w:val="clear" w:fill="auto"/>
        </w:rPr>
        <w:t>血魔套触发总攻击的二十倍伤害（5件触发）</w:t>
      </w:r>
    </w:p>
    <w:p>
      <w:pPr>
        <w:spacing w:before="0" w:after="0" w:line="240" w:lineRule="auto"/>
        <w:ind w:left="0" w:right="0" w:firstLine="0"/>
        <w:jc w:val="left"/>
        <w:rPr>
          <w:rFonts w:ascii="宋体" w:hAnsi="宋体" w:eastAsia="宋体" w:cs="宋体"/>
          <w:b/>
          <w:color w:val="auto"/>
          <w:spacing w:val="0"/>
          <w:position w:val="0"/>
          <w:sz w:val="28"/>
          <w:shd w:val="clear" w:fill="auto"/>
        </w:rPr>
      </w:pPr>
      <w:r>
        <w:rPr>
          <w:rFonts w:ascii="宋体" w:hAnsi="宋体" w:eastAsia="宋体" w:cs="宋体"/>
          <w:b/>
          <w:color w:val="auto"/>
          <w:spacing w:val="0"/>
          <w:position w:val="0"/>
          <w:sz w:val="28"/>
          <w:shd w:val="clear" w:fill="auto"/>
        </w:rPr>
        <w:t>天地无极套触发总攻击的五十倍伤害破复活属性（11件触发）</w:t>
      </w:r>
    </w:p>
    <w:p>
      <w:pPr>
        <w:spacing w:before="0" w:after="0" w:line="240" w:lineRule="auto"/>
        <w:ind w:left="0" w:right="0" w:firstLine="0"/>
        <w:jc w:val="left"/>
        <w:rPr>
          <w:rFonts w:ascii="宋体" w:hAnsi="宋体" w:eastAsia="宋体" w:cs="宋体"/>
          <w:b/>
          <w:color w:val="auto"/>
          <w:spacing w:val="0"/>
          <w:position w:val="0"/>
          <w:sz w:val="28"/>
          <w:shd w:val="clear" w:fill="auto"/>
        </w:rPr>
      </w:pPr>
      <w:r>
        <w:rPr>
          <w:rFonts w:ascii="宋体" w:hAnsi="宋体" w:eastAsia="宋体" w:cs="宋体"/>
          <w:b/>
          <w:color w:val="auto"/>
          <w:spacing w:val="0"/>
          <w:position w:val="0"/>
          <w:sz w:val="28"/>
          <w:shd w:val="clear" w:fill="auto"/>
        </w:rPr>
        <w:t>上古一星套5 5 1触发破复活属性</w:t>
      </w:r>
    </w:p>
    <w:p>
      <w:pPr>
        <w:spacing w:before="0" w:after="0" w:line="240" w:lineRule="auto"/>
        <w:ind w:left="0" w:right="0" w:firstLine="0"/>
        <w:jc w:val="left"/>
        <w:rPr>
          <w:rFonts w:ascii="宋体" w:hAnsi="宋体" w:eastAsia="宋体" w:cs="宋体"/>
          <w:b/>
          <w:color w:val="auto"/>
          <w:spacing w:val="0"/>
          <w:position w:val="0"/>
          <w:sz w:val="28"/>
          <w:shd w:val="clear" w:fill="auto"/>
        </w:rPr>
      </w:pPr>
      <w:r>
        <w:rPr>
          <w:rFonts w:ascii="宋体" w:hAnsi="宋体" w:eastAsia="宋体" w:cs="宋体"/>
          <w:b/>
          <w:color w:val="auto"/>
          <w:spacing w:val="0"/>
          <w:position w:val="0"/>
          <w:sz w:val="28"/>
          <w:shd w:val="clear" w:fill="auto"/>
        </w:rPr>
        <w:t>上古五星套5 5 1触发破复活属性</w:t>
      </w:r>
    </w:p>
    <w:p>
      <w:pPr>
        <w:spacing w:before="0" w:after="0" w:line="240" w:lineRule="auto"/>
        <w:ind w:left="0" w:right="0" w:firstLine="0"/>
        <w:jc w:val="left"/>
        <w:rPr>
          <w:rFonts w:ascii="宋体" w:hAnsi="宋体" w:eastAsia="宋体" w:cs="宋体"/>
          <w:b/>
          <w:color w:val="auto"/>
          <w:spacing w:val="0"/>
          <w:position w:val="0"/>
          <w:sz w:val="28"/>
          <w:shd w:val="clear" w:fill="auto"/>
        </w:rPr>
      </w:pPr>
      <w:r>
        <w:rPr>
          <w:rFonts w:ascii="宋体" w:hAnsi="宋体" w:eastAsia="宋体" w:cs="宋体"/>
          <w:b/>
          <w:color w:val="auto"/>
          <w:spacing w:val="0"/>
          <w:position w:val="0"/>
          <w:sz w:val="28"/>
          <w:shd w:val="clear" w:fill="auto"/>
        </w:rPr>
        <w:t>上古十星套5 5 1触发破复活属性</w:t>
      </w:r>
    </w:p>
    <w:p>
      <w:pPr>
        <w:spacing w:before="0" w:after="0" w:line="240" w:lineRule="auto"/>
        <w:ind w:left="0" w:right="0" w:firstLine="0"/>
        <w:jc w:val="left"/>
        <w:rPr>
          <w:rFonts w:ascii="宋体" w:hAnsi="宋体" w:eastAsia="宋体" w:cs="宋体"/>
          <w:b/>
          <w:color w:val="auto"/>
          <w:spacing w:val="0"/>
          <w:position w:val="0"/>
          <w:sz w:val="28"/>
          <w:shd w:val="clear" w:fill="auto"/>
        </w:rPr>
      </w:pPr>
      <w:r>
        <w:rPr>
          <w:rFonts w:ascii="宋体" w:hAnsi="宋体" w:eastAsia="宋体" w:cs="宋体"/>
          <w:b/>
          <w:color w:val="auto"/>
          <w:spacing w:val="0"/>
          <w:position w:val="0"/>
          <w:sz w:val="28"/>
          <w:shd w:val="clear" w:fill="auto"/>
        </w:rPr>
        <w:t>仙界套1件即可触发破复活属性</w:t>
      </w:r>
    </w:p>
    <w:p>
      <w:pPr>
        <w:spacing w:before="0" w:after="0" w:line="240" w:lineRule="auto"/>
        <w:ind w:left="0" w:right="0" w:firstLine="0"/>
        <w:jc w:val="left"/>
        <w:rPr>
          <w:rFonts w:ascii="宋体" w:hAnsi="宋体" w:eastAsia="宋体" w:cs="宋体"/>
          <w:b/>
          <w:color w:val="auto"/>
          <w:spacing w:val="0"/>
          <w:position w:val="0"/>
          <w:sz w:val="28"/>
          <w:shd w:val="clear" w:fill="auto"/>
        </w:rPr>
      </w:pPr>
      <w:r>
        <w:rPr>
          <w:rFonts w:ascii="宋体" w:hAnsi="宋体" w:eastAsia="宋体" w:cs="宋体"/>
          <w:b/>
          <w:color w:val="auto"/>
          <w:spacing w:val="0"/>
          <w:position w:val="0"/>
          <w:sz w:val="28"/>
          <w:shd w:val="clear" w:fill="auto"/>
        </w:rPr>
        <w:t>苍龙套轩辕皇帝套属性更为逆天</w:t>
      </w:r>
    </w:p>
    <w:p>
      <w:pPr>
        <w:spacing w:before="0" w:after="0" w:line="240" w:lineRule="auto"/>
        <w:ind w:left="0" w:right="0" w:firstLine="0"/>
        <w:jc w:val="left"/>
        <w:rPr>
          <w:rFonts w:ascii="宋体" w:hAnsi="宋体" w:eastAsia="宋体" w:cs="宋体"/>
          <w:b/>
          <w:color w:val="auto"/>
          <w:spacing w:val="0"/>
          <w:position w:val="0"/>
          <w:sz w:val="28"/>
          <w:shd w:val="clear" w:fill="auto"/>
        </w:rPr>
      </w:pPr>
    </w:p>
    <w:p>
      <w:pPr>
        <w:spacing w:before="0" w:after="0" w:line="240" w:lineRule="auto"/>
        <w:ind w:left="0" w:right="0" w:firstLine="0"/>
        <w:jc w:val="both"/>
        <w:rPr>
          <w:rFonts w:ascii="Calibri" w:hAnsi="Calibri" w:eastAsia="Calibri" w:cs="Calibri"/>
          <w:b/>
          <w:color w:val="auto"/>
          <w:spacing w:val="0"/>
          <w:position w:val="0"/>
          <w:sz w:val="28"/>
          <w:shd w:val="clear" w:fill="auto"/>
        </w:rPr>
      </w:pPr>
    </w:p>
    <w:p>
      <w:pPr>
        <w:spacing w:before="0" w:after="0" w:line="240" w:lineRule="auto"/>
        <w:ind w:left="0" w:right="0" w:firstLine="0"/>
        <w:jc w:val="both"/>
        <w:rPr>
          <w:rFonts w:ascii="Calibri" w:hAnsi="Calibri" w:eastAsia="Calibri" w:cs="Calibri"/>
          <w:b/>
          <w:color w:val="auto"/>
          <w:spacing w:val="0"/>
          <w:position w:val="0"/>
          <w:sz w:val="28"/>
          <w:shd w:val="clear" w:fill="auto"/>
        </w:rPr>
      </w:pPr>
    </w:p>
    <w:p>
      <w:pPr>
        <w:spacing w:before="0" w:after="0" w:line="240" w:lineRule="auto"/>
        <w:ind w:left="0" w:right="0" w:firstLine="0"/>
        <w:jc w:val="center"/>
        <w:rPr>
          <w:rFonts w:ascii="Calibri" w:hAnsi="Calibri" w:eastAsia="Calibri" w:cs="Calibri"/>
          <w:color w:val="auto"/>
          <w:spacing w:val="0"/>
          <w:position w:val="0"/>
          <w:sz w:val="28"/>
          <w:shd w:val="clear" w:fill="auto"/>
        </w:rPr>
      </w:pPr>
    </w:p>
    <w:p>
      <w:pPr>
        <w:tabs>
          <w:tab w:val="left" w:pos="2346"/>
        </w:tabs>
        <w:spacing w:before="0" w:after="0" w:line="240" w:lineRule="auto"/>
        <w:ind w:left="0" w:right="0" w:firstLine="0"/>
        <w:jc w:val="center"/>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center"/>
        <w:rPr>
          <w:rFonts w:ascii="Calibri" w:hAnsi="Calibri" w:eastAsia="Calibri" w:cs="Calibri"/>
          <w:color w:val="auto"/>
          <w:spacing w:val="0"/>
          <w:position w:val="0"/>
          <w:sz w:val="28"/>
          <w:shd w:val="clear" w:fill="auto"/>
        </w:rPr>
      </w:pPr>
      <w:r>
        <w:rPr>
          <w:rFonts w:ascii="宋体" w:hAnsi="宋体" w:eastAsia="宋体" w:cs="宋体"/>
          <w:b/>
          <w:color w:val="auto"/>
          <w:spacing w:val="0"/>
          <w:position w:val="0"/>
          <w:sz w:val="28"/>
          <w:shd w:val="clear" w:fill="auto"/>
        </w:rPr>
        <w:t>门票</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跨界之门门票</w:t>
      </w:r>
      <w:r>
        <w:rPr>
          <w:rFonts w:ascii="Calibri" w:hAnsi="Calibri" w:eastAsia="Calibri" w:cs="Calibri"/>
          <w:color w:val="auto"/>
          <w:spacing w:val="0"/>
          <w:position w:val="0"/>
          <w:sz w:val="28"/>
          <w:shd w:val="clear" w:fill="auto"/>
        </w:rPr>
        <w:t>=</w:t>
      </w:r>
      <w:r>
        <w:rPr>
          <w:rFonts w:ascii="宋体" w:hAnsi="宋体" w:eastAsia="宋体" w:cs="宋体"/>
          <w:color w:val="auto"/>
          <w:spacing w:val="0"/>
          <w:position w:val="0"/>
          <w:sz w:val="28"/>
          <w:shd w:val="clear" w:fill="auto"/>
        </w:rPr>
        <w:t>2W金条</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魔兽阶梯门票</w:t>
      </w:r>
      <w:r>
        <w:rPr>
          <w:rFonts w:ascii="Calibri" w:hAnsi="Calibri" w:eastAsia="Calibri" w:cs="Calibri"/>
          <w:color w:val="auto"/>
          <w:spacing w:val="0"/>
          <w:position w:val="0"/>
          <w:sz w:val="28"/>
          <w:shd w:val="clear" w:fill="auto"/>
        </w:rPr>
        <w:t>=</w:t>
      </w:r>
      <w:r>
        <w:rPr>
          <w:rFonts w:ascii="宋体" w:hAnsi="宋体" w:eastAsia="宋体" w:cs="宋体"/>
          <w:color w:val="auto"/>
          <w:spacing w:val="0"/>
          <w:position w:val="0"/>
          <w:sz w:val="28"/>
          <w:shd w:val="clear" w:fill="auto"/>
        </w:rPr>
        <w:t>100W金条</w:t>
      </w:r>
    </w:p>
    <w:p>
      <w:pPr>
        <w:spacing w:before="0" w:after="0" w:line="240" w:lineRule="auto"/>
        <w:ind w:left="0" w:right="0" w:firstLine="0"/>
        <w:jc w:val="both"/>
        <w:rPr>
          <w:rFonts w:ascii="宋体" w:hAnsi="宋体" w:eastAsia="宋体" w:cs="宋体"/>
          <w:color w:val="auto"/>
          <w:spacing w:val="0"/>
          <w:position w:val="0"/>
          <w:sz w:val="28"/>
          <w:shd w:val="clear" w:fill="auto"/>
        </w:rPr>
      </w:pPr>
      <w:r>
        <w:rPr>
          <w:rFonts w:ascii="宋体" w:hAnsi="宋体" w:eastAsia="宋体" w:cs="宋体"/>
          <w:color w:val="auto"/>
          <w:spacing w:val="0"/>
          <w:position w:val="0"/>
          <w:sz w:val="28"/>
          <w:shd w:val="clear" w:fill="auto"/>
        </w:rPr>
        <w:t>希罗克门票</w:t>
      </w:r>
      <w:r>
        <w:rPr>
          <w:rFonts w:ascii="Calibri" w:hAnsi="Calibri" w:eastAsia="Calibri" w:cs="Calibri"/>
          <w:color w:val="auto"/>
          <w:spacing w:val="0"/>
          <w:position w:val="0"/>
          <w:sz w:val="28"/>
          <w:shd w:val="clear" w:fill="auto"/>
        </w:rPr>
        <w:t>=</w:t>
      </w:r>
      <w:r>
        <w:rPr>
          <w:rFonts w:ascii="宋体" w:hAnsi="宋体" w:eastAsia="宋体" w:cs="宋体"/>
          <w:color w:val="auto"/>
          <w:spacing w:val="0"/>
          <w:position w:val="0"/>
          <w:sz w:val="28"/>
          <w:shd w:val="clear" w:fill="auto"/>
        </w:rPr>
        <w:t>250W金条商城点劵可买</w:t>
      </w:r>
    </w:p>
    <w:p>
      <w:pPr>
        <w:spacing w:before="0" w:after="0" w:line="240" w:lineRule="auto"/>
        <w:ind w:left="0" w:right="0" w:firstLine="0"/>
        <w:jc w:val="both"/>
        <w:rPr>
          <w:rFonts w:ascii="宋体" w:hAnsi="宋体" w:eastAsia="宋体" w:cs="宋体"/>
          <w:color w:val="auto"/>
          <w:spacing w:val="0"/>
          <w:position w:val="0"/>
          <w:sz w:val="28"/>
          <w:shd w:val="clear" w:fill="auto"/>
        </w:rPr>
      </w:pPr>
      <w:r>
        <w:rPr>
          <w:rFonts w:ascii="宋体" w:hAnsi="宋体" w:eastAsia="宋体" w:cs="宋体"/>
          <w:color w:val="auto"/>
          <w:spacing w:val="0"/>
          <w:position w:val="0"/>
          <w:sz w:val="28"/>
          <w:shd w:val="clear" w:fill="auto"/>
        </w:rPr>
        <w:t>竹林门票=1颗钻石</w:t>
      </w:r>
    </w:p>
    <w:p>
      <w:pPr>
        <w:spacing w:before="0" w:after="0" w:line="240" w:lineRule="auto"/>
        <w:ind w:left="0" w:right="0" w:firstLine="0"/>
        <w:jc w:val="both"/>
        <w:rPr>
          <w:rFonts w:ascii="宋体" w:hAnsi="宋体" w:eastAsia="宋体" w:cs="宋体"/>
          <w:color w:val="auto"/>
          <w:spacing w:val="0"/>
          <w:position w:val="0"/>
          <w:sz w:val="28"/>
          <w:shd w:val="clear" w:fill="auto"/>
        </w:rPr>
      </w:pPr>
      <w:r>
        <w:rPr>
          <w:rFonts w:ascii="宋体" w:hAnsi="宋体" w:eastAsia="宋体" w:cs="宋体"/>
          <w:color w:val="auto"/>
          <w:spacing w:val="0"/>
          <w:position w:val="0"/>
          <w:sz w:val="28"/>
          <w:shd w:val="clear" w:fill="auto"/>
        </w:rPr>
        <w:t>本服添加所有版本地图。后续一直增加。</w: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彩蛋：游戏中设置很多彩蛋祝愿大家早日发现哟！！！</w:t>
      </w:r>
    </w:p>
    <w:p>
      <w:pPr>
        <w:spacing w:before="0" w:after="0" w:line="240" w:lineRule="auto"/>
        <w:ind w:left="0" w:right="0" w:firstLine="0"/>
        <w:jc w:val="center"/>
        <w:rPr>
          <w:rFonts w:ascii="Calibri" w:hAnsi="Calibri" w:eastAsia="Calibri" w:cs="Calibri"/>
          <w:b/>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center"/>
        <w:rPr>
          <w:rFonts w:ascii="Calibri" w:hAnsi="Calibri" w:eastAsia="Calibri" w:cs="Calibri"/>
          <w:b/>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攻略至此结束</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感谢大家的支持陪伴</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更多好的意见建议可以联系我们的</w:t>
      </w:r>
    </w:p>
    <w:p>
      <w:pPr>
        <w:spacing w:before="0" w:after="0" w:line="240" w:lineRule="auto"/>
        <w:ind w:left="0" w:right="0" w:firstLine="0"/>
        <w:jc w:val="both"/>
        <w:rPr>
          <w:rFonts w:ascii="Calibri" w:hAnsi="Calibri" w:eastAsia="Calibri" w:cs="Calibri"/>
          <w:color w:val="auto"/>
          <w:spacing w:val="0"/>
          <w:position w:val="0"/>
          <w:sz w:val="28"/>
          <w:shd w:val="clear" w:fill="auto"/>
        </w:rPr>
      </w:pPr>
      <w:bookmarkStart w:id="0" w:name="_GoBack"/>
      <w:bookmarkEnd w:id="0"/>
    </w:p>
    <w:sectPr>
      <w:pgSz w:w="11906" w:h="16838"/>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compat>
    <w:useFELayout/>
    <w:splitPgBreakAndParaMark/>
    <w:compatSetting w:name="compatibilityMode" w:uri="http://schemas.microsoft.com/office/word" w:val="12"/>
  </w:compat>
  <w:rsids>
    <w:rsidRoot w:val="00000000"/>
    <w:rsid w:val="09481C5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sz w:val="21"/>
      <w:szCs w:val="22"/>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3.bin"/><Relationship Id="rId7" Type="http://schemas.openxmlformats.org/officeDocument/2006/relationships/image" Target="media/image2.wmf"/><Relationship Id="rId6" Type="http://schemas.openxmlformats.org/officeDocument/2006/relationships/oleObject" Target="embeddings/oleObject2.bin"/><Relationship Id="rId5" Type="http://schemas.openxmlformats.org/officeDocument/2006/relationships/image" Target="media/image1.wmf"/><Relationship Id="rId4" Type="http://schemas.openxmlformats.org/officeDocument/2006/relationships/oleObject" Target="embeddings/oleObject1.bin"/><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11.wmf"/><Relationship Id="rId24" Type="http://schemas.openxmlformats.org/officeDocument/2006/relationships/oleObject" Target="embeddings/oleObject11.bin"/><Relationship Id="rId23" Type="http://schemas.openxmlformats.org/officeDocument/2006/relationships/image" Target="media/image10.wmf"/><Relationship Id="rId22" Type="http://schemas.openxmlformats.org/officeDocument/2006/relationships/oleObject" Target="embeddings/oleObject10.bin"/><Relationship Id="rId21" Type="http://schemas.openxmlformats.org/officeDocument/2006/relationships/image" Target="media/image9.w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8.bin"/><Relationship Id="rId17" Type="http://schemas.openxmlformats.org/officeDocument/2006/relationships/image" Target="media/image7.wmf"/><Relationship Id="rId16" Type="http://schemas.openxmlformats.org/officeDocument/2006/relationships/oleObject" Target="embeddings/oleObject7.bin"/><Relationship Id="rId15" Type="http://schemas.openxmlformats.org/officeDocument/2006/relationships/image" Target="media/image6.wmf"/><Relationship Id="rId14" Type="http://schemas.openxmlformats.org/officeDocument/2006/relationships/oleObject" Target="embeddings/oleObject6.bin"/><Relationship Id="rId13" Type="http://schemas.openxmlformats.org/officeDocument/2006/relationships/image" Target="media/image5.wmf"/><Relationship Id="rId12" Type="http://schemas.openxmlformats.org/officeDocument/2006/relationships/oleObject" Target="embeddings/oleObject5.bin"/><Relationship Id="rId11" Type="http://schemas.openxmlformats.org/officeDocument/2006/relationships/image" Target="media/image4.w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7</TotalTime>
  <ScaleCrop>false</ScaleCrop>
  <LinksUpToDate>false</LinksUpToDate>
  <Application>WPS Office_11.1.0.10314_F1E327BC-269C-435d-A152-05C5408002CA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2021-06-19T02:17:49Z</dcterms:created>
  <dc:creator>Administrator</dc:creator>
  <cp:lastModifiedBy>Administrator</cp:lastModifiedBy>
  <dcterms:modified xsi:type="dcterms:W3CDTF">2021-06-19T02:25:39Z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